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Alamar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Yuling Luo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3,304,566.00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1,224,152.00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3,304,566.00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1,224,152.00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4,528,718.00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Alamar Biosciences,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47071 Bayside Parkway, Fremont, CA, 94538.</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Yuling Luo</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47071 Bayside Parkway Fremont, CA 94538</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the Reporting Person's cover page to this Schedule 13G sets forth the aggregate number of shares of Common Stock beneficially owned by the Reporting Person and is incorporated by reference. Row 9 includes 1,440,501 shares of Common Stock issuable within 60 days of June 30, 2026, upon the exercise of stock options held by the Reporting Person and 1,224,152 shares of Common Stock held by the Reporting Person's spouse.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 sets forth the percentages of the shares of securities of the Issuer beneficially owned by such Reporting Person as of June 30, 2026, and is incorporated by reference. The percentage set forth in each row 11 is based upon 69,387,732 shares of Common Stock outstanding as of June 30, 2026, as reported in the Issuer's Quarterly Report on Form 10-Q filed with the Securities and Exchange Commission (the "SEC") on August 11, 2026.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the Reporting Person's cover page to this Schedule 13G sets forth the number of shares over which the Reporting Person has the sole power to vote or to direct the vote.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the Reporting Person's cover page to this Schedule 13G sets forth the number of shares over which the Reporting Person has shared power to vote or to direct the vote.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the Reporting Person's cover page to this Schedule 13G sets forth the number of shares over which the Reporting Person has the sole power to dispose or to direct the disposition.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7 of the Reporting Person's cover page to this Schedule 13G sets forth the number of shares over which the Reporting Person has shared power to dispose or to direct the disposition.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782" w:type="dxa"/>
        <w:jc w:val="left"/>
        <w:tblInd w:w="0" w:type="dxa"/>
        <w:tblLayout w:type="fixed"/>
        <w:tblCellMar>
          <w:top w:w="28" w:type="dxa"/>
          <w:left w:w="28" w:type="dxa"/>
          <w:bottom w:w="28" w:type="dxa"/>
          <w:right w:w="28" w:type="dxa"/>
        </w:tblCellMar>
      </w:tblPr>
      <w:tblGrid>
        <w:gridCol w:w="1391"/>
        <w:gridCol w:w="1391"/>
      </w:tblGrid>
      <w:tr>
        <w:trPr/>
        <w:tc>
          <w:tcPr>
            <w:tcW w:w="1391" w:type="dxa"/>
            <w:tcBorders/>
            <w:vAlign w:val="center"/>
          </w:tcPr>
          <w:p>
            <w:pPr>
              <w:pStyle w:val="TableContents"/>
              <w:bidi w:val="0"/>
              <w:spacing w:before="0" w:after="0"/>
              <w:jc w:val="left"/>
              <w:rPr/>
            </w:pPr>
            <w:r>
              <w:rPr/>
              <w:t> </w:t>
            </w:r>
          </w:p>
          <w:tbl>
            <w:tblPr>
              <w:tblW w:w="1276" w:type="dxa"/>
              <w:jc w:val="left"/>
              <w:tblInd w:w="0" w:type="dxa"/>
              <w:tblLayout w:type="fixed"/>
              <w:tblCellMar>
                <w:top w:w="28" w:type="dxa"/>
                <w:left w:w="28" w:type="dxa"/>
                <w:bottom w:w="28" w:type="dxa"/>
                <w:right w:w="28" w:type="dxa"/>
              </w:tblCellMar>
            </w:tblPr>
            <w:tblGrid>
              <w:gridCol w:w="1276"/>
            </w:tblGrid>
            <w:tr>
              <w:trPr/>
              <w:tc>
                <w:tcPr>
                  <w:tcW w:w="1276" w:type="dxa"/>
                  <w:tcBorders/>
                  <w:vAlign w:val="center"/>
                </w:tcPr>
                <w:p>
                  <w:pPr>
                    <w:pStyle w:val="TableContents"/>
                    <w:bidi w:val="0"/>
                    <w:spacing w:before="0" w:after="0"/>
                    <w:jc w:val="left"/>
                    <w:rPr/>
                  </w:pPr>
                  <w:r>
                    <w:rPr/>
                    <w:t>Yuling Luo</w:t>
                  </w:r>
                </w:p>
              </w:tc>
            </w:tr>
          </w:tbl>
          <w:p>
            <w:pPr>
              <w:pStyle w:val="TableContents"/>
              <w:bidi w:val="0"/>
              <w:spacing w:before="0" w:after="283"/>
              <w:jc w:val="left"/>
              <w:rPr/>
            </w:pPr>
            <w:r>
              <w:rPr/>
            </w:r>
          </w:p>
        </w:tc>
        <w:tc>
          <w:tcPr>
            <w:tcW w:w="13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9"/>
        <w:gridCol w:w="4446"/>
      </w:tblGrid>
      <w:tr>
        <w:trPr/>
        <w:tc>
          <w:tcPr>
            <w:tcW w:w="57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5"/>
              <w:gridCol w:w="9020"/>
            </w:tblGrid>
            <w:tr>
              <w:trPr/>
              <w:tc>
                <w:tcPr>
                  <w:tcW w:w="1185" w:type="dxa"/>
                  <w:tcBorders/>
                  <w:vAlign w:val="center"/>
                </w:tcPr>
                <w:p>
                  <w:pPr>
                    <w:pStyle w:val="TableContents"/>
                    <w:bidi w:val="0"/>
                    <w:spacing w:before="0" w:after="283"/>
                    <w:jc w:val="left"/>
                    <w:rPr/>
                  </w:pPr>
                  <w:r>
                    <w:rPr/>
                    <w:t>Signature:</w:t>
                  </w:r>
                </w:p>
              </w:tc>
              <w:tc>
                <w:tcPr>
                  <w:tcW w:w="9020" w:type="dxa"/>
                  <w:tcBorders/>
                  <w:vAlign w:val="center"/>
                </w:tcPr>
                <w:p>
                  <w:pPr>
                    <w:pStyle w:val="TableContents"/>
                    <w:bidi w:val="0"/>
                    <w:spacing w:before="0" w:after="283"/>
                    <w:jc w:val="left"/>
                    <w:rPr/>
                  </w:pPr>
                  <w:r>
                    <w:rPr/>
                    <w:t>/s/ Yuling Luo</w:t>
                  </w:r>
                </w:p>
              </w:tc>
            </w:tr>
            <w:tr>
              <w:trPr/>
              <w:tc>
                <w:tcPr>
                  <w:tcW w:w="1185" w:type="dxa"/>
                  <w:tcBorders/>
                  <w:vAlign w:val="center"/>
                </w:tcPr>
                <w:p>
                  <w:pPr>
                    <w:pStyle w:val="TableContents"/>
                    <w:bidi w:val="0"/>
                    <w:spacing w:before="0" w:after="283"/>
                    <w:jc w:val="left"/>
                    <w:rPr/>
                  </w:pPr>
                  <w:r>
                    <w:rPr/>
                    <w:t>Name/Title:</w:t>
                  </w:r>
                </w:p>
              </w:tc>
              <w:tc>
                <w:tcPr>
                  <w:tcW w:w="9020" w:type="dxa"/>
                  <w:tcBorders/>
                  <w:vAlign w:val="center"/>
                </w:tcPr>
                <w:p>
                  <w:pPr>
                    <w:pStyle w:val="TableContents"/>
                    <w:bidi w:val="0"/>
                    <w:spacing w:before="0" w:after="283"/>
                    <w:jc w:val="left"/>
                    <w:rPr/>
                  </w:pPr>
                  <w:r>
                    <w:rPr/>
                    <w:t>Yuling Luo</w:t>
                  </w:r>
                </w:p>
              </w:tc>
            </w:tr>
            <w:tr>
              <w:trPr/>
              <w:tc>
                <w:tcPr>
                  <w:tcW w:w="1185" w:type="dxa"/>
                  <w:tcBorders/>
                  <w:vAlign w:val="center"/>
                </w:tcPr>
                <w:p>
                  <w:pPr>
                    <w:pStyle w:val="TableContents"/>
                    <w:bidi w:val="0"/>
                    <w:spacing w:before="0" w:after="283"/>
                    <w:jc w:val="left"/>
                    <w:rPr/>
                  </w:pPr>
                  <w:r>
                    <w:rPr/>
                    <w:t>Date:</w:t>
                  </w:r>
                </w:p>
              </w:tc>
              <w:tc>
                <w:tcPr>
                  <w:tcW w:w="902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4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904</Words>
  <Characters>4582</Characters>
  <CharactersWithSpaces>5479</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