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92026_081007.xml.htm"/>
      <w:bookmarkStart w:id="1" w:name="ksform410192026_081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Qiming Corporate GP VI,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182,139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182,130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112,392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6,769,018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6,768,693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26,224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1,579,421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1,579,345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31,397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27.73</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1,890,932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1,890,842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182,128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6,768,605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1,579,324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27.02</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1,890,817</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Qiming Corporate GP VI,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Qiming Managing Directors Fund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Qiming Venture Partners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Qiming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Qiming Venture Partners VIII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Qiming GP VIII-HC,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Qiming Venture Partners VIII-HC,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$27.26 to $28.23, inclusive. The reporting person undertakes to provide to Alamar Biosciences, Inc., any security holder of Alamar Biosciences, Inc., or the staff of the Securities and Exchange Commission,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of record by Qiming Managing Directors Fund VI, L.P. ("Qiming Managing Directors"). Qiming Corporate GP VI, Ltd. ("Qiming Corporate") serves as the general partner of Qiming Managing Directors and may be deemed to have voting and dispositive power over the shares held by Qiming Managing Directors. Qiming Corporate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of record by Qiming Venture Partners VI, L.P., ("Qiming Venture Partners VI"). Qiming Corporate, through one intermediary, serves as the indirect general partner of Qiming Venture Partners VI and may be deemed to have voting and dispositive power over the shares held by Qiming Venture Partners VI. Qiming Corporate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Qiming Venture Partners VIII Investments, LLC ("QVP VIII LLC"). Qiming GP VIII, LLC, through two parallel intermediaries, serves as the indirect general partner of QVP VIII LLC and may be deemed to have voting and dispositive power over the shares held by QVP VIII LLC. Qiming GP VIII, LLC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of record by Qiming Venture Partners VIII-HC, L.P. ("QVP VIII-HC"). Qiming GP VIII-HC, LLC serves as the general partner of QVP VIII-HC and may be deemed to have voting and dispositive power over the shares held by QVP VIII-HC. Qiming GP VIII-HC, LLC disclaims beneficial ownership of such shares, except to the extent of its proportionate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GP VIII, LLC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VIII Investments, LLC By: /s/ Ho Man LAM/Manager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GP VIII-HC, LLC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VIII-HC,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Corporate GP VI, Ltd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Managing Directors Fund VI,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127" TargetMode="External"/><Relationship Id="rId5" Type="http://schemas.openxmlformats.org/officeDocument/2006/relationships/hyperlink" Target="http://www.sec.gov/cgi-bin/browse-edgar?action=getcompany&amp;CIK=00021042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59127" TargetMode="External"/><Relationship Id="rId9" Type="http://schemas.openxmlformats.org/officeDocument/2006/relationships/hyperlink" Target="http://www.sec.gov/cgi-bin/browse-edgar?action=getcompany&amp;CIK=0001733282" TargetMode="External"/><Relationship Id="rId10" Type="http://schemas.openxmlformats.org/officeDocument/2006/relationships/hyperlink" Target="http://www.sec.gov/cgi-bin/browse-edgar?action=getcompany&amp;CIK=0001733278" TargetMode="External"/><Relationship Id="rId11" Type="http://schemas.openxmlformats.org/officeDocument/2006/relationships/hyperlink" Target="http://www.sec.gov/cgi-bin/browse-edgar?action=getcompany&amp;CIK=0002129740" TargetMode="External"/><Relationship Id="rId12" Type="http://schemas.openxmlformats.org/officeDocument/2006/relationships/hyperlink" Target="http://www.sec.gov/cgi-bin/browse-edgar?action=getcompany&amp;CIK=0002129618" TargetMode="External"/><Relationship Id="rId13" Type="http://schemas.openxmlformats.org/officeDocument/2006/relationships/hyperlink" Target="http://www.sec.gov/cgi-bin/browse-edgar?action=getcompany&amp;CIK=0002129671" TargetMode="External"/><Relationship Id="rId14" Type="http://schemas.openxmlformats.org/officeDocument/2006/relationships/hyperlink" Target="http://www.sec.gov/cgi-bin/browse-edgar?action=getcompany&amp;CIK=0001910025"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1373</Words>
  <Characters>7515</Characters>
  <CharactersWithSpaces>8599</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